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南京邮电大学通达学院</w:t>
      </w:r>
      <w:r>
        <w:rPr>
          <w:rFonts w:hint="eastAsia" w:ascii="宋体" w:hAnsi="宋体" w:eastAsia="宋体" w:cs="宋体"/>
          <w:b w:val="0"/>
          <w:bCs/>
          <w:color w:val="auto"/>
          <w:sz w:val="36"/>
          <w:szCs w:val="36"/>
          <w:lang w:eastAsia="zh-CN"/>
        </w:rPr>
        <w:t>礼堂</w:t>
      </w: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lang w:eastAsia="zh-CN"/>
        </w:rPr>
        <w:t>、报告厅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使用申请表</w:t>
      </w:r>
    </w:p>
    <w:bookmarkEnd w:id="0"/>
    <w:p>
      <w:pPr>
        <w:snapToGrid w:val="0"/>
        <w:spacing w:line="480" w:lineRule="exact"/>
        <w:jc w:val="center"/>
        <w:rPr>
          <w:rFonts w:hint="eastAsia" w:ascii="黑体" w:hAnsi="宋体" w:eastAsia="黑体" w:cs="Times New Roman"/>
          <w:b/>
          <w:sz w:val="32"/>
          <w:szCs w:val="32"/>
          <w:lang w:eastAsia="zh-CN"/>
        </w:rPr>
      </w:pPr>
    </w:p>
    <w:tbl>
      <w:tblPr>
        <w:tblStyle w:val="2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150"/>
        <w:gridCol w:w="158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31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使用单位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责任人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31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31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使用场所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使用日期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napToGrid w:val="0"/>
              <w:spacing w:line="48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31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使用时间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line="48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时至   时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登记时间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napToGrid w:val="0"/>
              <w:spacing w:line="48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81" w:type="dxa"/>
            <w:gridSpan w:val="2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是否阅读并接受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礼堂、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报告厅管理规定</w:t>
            </w:r>
          </w:p>
        </w:tc>
        <w:tc>
          <w:tcPr>
            <w:tcW w:w="3848" w:type="dxa"/>
            <w:gridSpan w:val="2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31" w:type="dxa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拟用设备</w:t>
            </w:r>
          </w:p>
        </w:tc>
        <w:tc>
          <w:tcPr>
            <w:tcW w:w="6998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仿宋_GB2312" w:eastAsia="仿宋_GB2312"/>
              </w:rPr>
              <w:t>□投影</w:t>
            </w:r>
            <w:r>
              <w:rPr>
                <w:rFonts w:hint="eastAsia" w:ascii="仿宋_GB2312" w:eastAsia="仿宋_GB2312"/>
                <w:lang w:eastAsia="zh-CN"/>
              </w:rPr>
              <w:t>、大屏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音响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</w:rPr>
              <w:t>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灯光</w:t>
            </w:r>
            <w:r>
              <w:rPr>
                <w:rFonts w:hint="eastAsia" w:ascii="仿宋_GB2312" w:eastAsia="仿宋_GB2312"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</w:rPr>
              <w:t>□话筒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7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活动类型及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活动内容</w:t>
            </w:r>
          </w:p>
        </w:tc>
        <w:tc>
          <w:tcPr>
            <w:tcW w:w="6998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7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申请单位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98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</w:t>
            </w:r>
          </w:p>
          <w:p>
            <w:pPr>
              <w:snapToGrid w:val="0"/>
              <w:spacing w:line="480" w:lineRule="exact"/>
              <w:ind w:firstLine="1400" w:firstLineChars="5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               单位公章</w:t>
            </w: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7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管理部门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98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6C34"/>
    <w:rsid w:val="3DC43B34"/>
    <w:rsid w:val="57C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4</TotalTime>
  <ScaleCrop>false</ScaleCrop>
  <LinksUpToDate>false</LinksUpToDate>
  <CharactersWithSpaces>258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2021-12-27T09:26:00Z</dcterms:created>
  <dc:creator>琛然</dc:creator>
  <cp:lastModifiedBy>39749</cp:lastModifiedBy>
  <cp:lastPrinted>2022-09-26T01:02:05Z</cp:lastPrinted>
  <dcterms:modified xsi:type="dcterms:W3CDTF">2022-09-26T01:06:38Z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FE3419859CAC4BA59C4AEAC0543CDDBF</vt:lpwstr>
  </property>
</Properties>
</file>